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D56D" w14:textId="1F4A4CA5" w:rsidR="000D03C1" w:rsidRPr="000D03C1" w:rsidRDefault="000D03C1" w:rsidP="000D03C1">
      <w:pPr>
        <w:ind w:left="0" w:firstLine="0"/>
        <w:rPr>
          <w:b/>
          <w:bCs/>
          <w:u w:val="single"/>
        </w:rPr>
      </w:pPr>
      <w:r w:rsidRPr="000D03C1">
        <w:rPr>
          <w:b/>
          <w:bCs/>
          <w:u w:val="single"/>
        </w:rPr>
        <w:t>PEC Specialty Group Meeting – Agenda</w:t>
      </w:r>
    </w:p>
    <w:p w14:paraId="0F075DA3" w14:textId="730E656C" w:rsidR="000D03C1" w:rsidRDefault="000D03C1" w:rsidP="000D03C1">
      <w:pPr>
        <w:ind w:left="0" w:firstLine="0"/>
      </w:pPr>
    </w:p>
    <w:p w14:paraId="28A0020B" w14:textId="3BA11C2E" w:rsidR="000D03C1" w:rsidRDefault="000D03C1" w:rsidP="00BB4326">
      <w:pPr>
        <w:pStyle w:val="ListParagraph"/>
        <w:numPr>
          <w:ilvl w:val="0"/>
          <w:numId w:val="1"/>
        </w:numPr>
        <w:spacing w:after="120"/>
        <w:contextualSpacing w:val="0"/>
      </w:pPr>
      <w:r>
        <w:t xml:space="preserve">Introduction and Welcome – Dave </w:t>
      </w:r>
      <w:proofErr w:type="spellStart"/>
      <w:r>
        <w:t>Porinchu</w:t>
      </w:r>
      <w:proofErr w:type="spellEnd"/>
      <w:r w:rsidR="00BB4326">
        <w:t>.</w:t>
      </w:r>
    </w:p>
    <w:p w14:paraId="04D58D78" w14:textId="1FE3D32A" w:rsidR="00BB4326" w:rsidRDefault="00BB4326" w:rsidP="001F397D">
      <w:pPr>
        <w:pStyle w:val="ListParagraph"/>
        <w:numPr>
          <w:ilvl w:val="0"/>
          <w:numId w:val="2"/>
        </w:numPr>
        <w:spacing w:after="60"/>
        <w:contextualSpacing w:val="0"/>
      </w:pPr>
      <w:r>
        <w:t>D</w:t>
      </w:r>
      <w:r>
        <w:t>F</w:t>
      </w:r>
      <w:r>
        <w:t>P calls meeting to order and presents agenda. Introduces board members.</w:t>
      </w:r>
    </w:p>
    <w:p w14:paraId="44E1AA50" w14:textId="0FA0EAD8" w:rsidR="00BB4326" w:rsidRDefault="00BB4326" w:rsidP="001F397D">
      <w:pPr>
        <w:pStyle w:val="ListParagraph"/>
        <w:numPr>
          <w:ilvl w:val="0"/>
          <w:numId w:val="2"/>
        </w:numPr>
        <w:spacing w:after="60"/>
        <w:contextualSpacing w:val="0"/>
      </w:pPr>
      <w:r>
        <w:t>Elections to take place later in spring for new board members.</w:t>
      </w:r>
    </w:p>
    <w:p w14:paraId="1D7B32F2" w14:textId="03F55432" w:rsidR="000D03C1" w:rsidRDefault="000D03C1" w:rsidP="000D03C1">
      <w:pPr>
        <w:pStyle w:val="ListParagraph"/>
        <w:numPr>
          <w:ilvl w:val="0"/>
          <w:numId w:val="2"/>
        </w:numPr>
      </w:pPr>
      <w:r>
        <w:t>Board Members</w:t>
      </w:r>
      <w:r w:rsidR="00BB4326">
        <w:t>:</w:t>
      </w:r>
    </w:p>
    <w:p w14:paraId="1A5E2451" w14:textId="1B4D2589" w:rsidR="000D03C1" w:rsidRDefault="000D03C1" w:rsidP="000D03C1">
      <w:pPr>
        <w:pStyle w:val="ListParagraph"/>
        <w:numPr>
          <w:ilvl w:val="1"/>
          <w:numId w:val="2"/>
        </w:numPr>
        <w:ind w:left="1080"/>
      </w:pPr>
      <w:r>
        <w:t xml:space="preserve">Chair – Dave </w:t>
      </w:r>
      <w:proofErr w:type="spellStart"/>
      <w:r>
        <w:t>Porinchu</w:t>
      </w:r>
      <w:proofErr w:type="spellEnd"/>
      <w:r>
        <w:t>, U</w:t>
      </w:r>
      <w:r w:rsidR="00BB4326">
        <w:t>.</w:t>
      </w:r>
      <w:r>
        <w:t xml:space="preserve"> of Georgia</w:t>
      </w:r>
    </w:p>
    <w:p w14:paraId="63C70A08" w14:textId="0824222F" w:rsidR="000D03C1" w:rsidRDefault="000D03C1" w:rsidP="000D03C1">
      <w:pPr>
        <w:pStyle w:val="ListParagraph"/>
        <w:numPr>
          <w:ilvl w:val="1"/>
          <w:numId w:val="2"/>
        </w:numPr>
        <w:ind w:left="1080"/>
      </w:pPr>
      <w:r>
        <w:t>Secretary-Treasurer – Matthew Kerr, U</w:t>
      </w:r>
      <w:r w:rsidR="00BB4326">
        <w:t>.</w:t>
      </w:r>
      <w:r>
        <w:t xml:space="preserve"> of Tennessee</w:t>
      </w:r>
    </w:p>
    <w:p w14:paraId="32B9BA20" w14:textId="7DE239E2" w:rsidR="000D03C1" w:rsidRDefault="000D03C1" w:rsidP="000D03C1">
      <w:pPr>
        <w:pStyle w:val="ListParagraph"/>
        <w:numPr>
          <w:ilvl w:val="1"/>
          <w:numId w:val="2"/>
        </w:numPr>
        <w:ind w:left="1080"/>
      </w:pPr>
      <w:r>
        <w:t>Director – Zach Taylor, Berry College</w:t>
      </w:r>
      <w:r w:rsidR="00BB4326">
        <w:t xml:space="preserve"> (outgoing)</w:t>
      </w:r>
    </w:p>
    <w:p w14:paraId="1A263A77" w14:textId="283E02EF" w:rsidR="000D03C1" w:rsidRDefault="000D03C1" w:rsidP="000D03C1">
      <w:pPr>
        <w:pStyle w:val="ListParagraph"/>
        <w:numPr>
          <w:ilvl w:val="1"/>
          <w:numId w:val="2"/>
        </w:numPr>
        <w:ind w:left="1080"/>
      </w:pPr>
      <w:r>
        <w:t xml:space="preserve">Director – Erik </w:t>
      </w:r>
      <w:proofErr w:type="spellStart"/>
      <w:r>
        <w:t>Johanson</w:t>
      </w:r>
      <w:proofErr w:type="spellEnd"/>
      <w:r>
        <w:t xml:space="preserve">, Florida Atlantic </w:t>
      </w:r>
      <w:r w:rsidR="00BB4326">
        <w:t>U. (outgoing)</w:t>
      </w:r>
    </w:p>
    <w:p w14:paraId="479D9CBB" w14:textId="78A2A4EF" w:rsidR="000D03C1" w:rsidRDefault="000D03C1" w:rsidP="000D03C1">
      <w:pPr>
        <w:pStyle w:val="ListParagraph"/>
        <w:numPr>
          <w:ilvl w:val="1"/>
          <w:numId w:val="2"/>
        </w:numPr>
        <w:ind w:left="1080"/>
      </w:pPr>
      <w:r>
        <w:t>Student Representative – Talia Anderson, U</w:t>
      </w:r>
      <w:r w:rsidR="00BB4326">
        <w:t>.</w:t>
      </w:r>
      <w:r>
        <w:t xml:space="preserve"> of Arizona</w:t>
      </w:r>
      <w:r w:rsidR="00BB4326">
        <w:t xml:space="preserve"> (outgoing)</w:t>
      </w:r>
    </w:p>
    <w:p w14:paraId="04927FF0" w14:textId="1C0C5349" w:rsidR="000D03C1" w:rsidRDefault="000D03C1" w:rsidP="000D03C1">
      <w:pPr>
        <w:pStyle w:val="ListParagraph"/>
        <w:numPr>
          <w:ilvl w:val="1"/>
          <w:numId w:val="2"/>
        </w:numPr>
        <w:ind w:left="1080"/>
      </w:pPr>
      <w:r>
        <w:t>Past Chair – Tim Beach, U</w:t>
      </w:r>
      <w:r w:rsidR="00BB4326">
        <w:t>.</w:t>
      </w:r>
      <w:r>
        <w:t xml:space="preserve"> of Texas</w:t>
      </w:r>
    </w:p>
    <w:p w14:paraId="0342D10A" w14:textId="6D8D1FB5" w:rsidR="000D03C1" w:rsidRDefault="000D03C1" w:rsidP="000D03C1">
      <w:pPr>
        <w:ind w:left="0" w:firstLine="0"/>
      </w:pPr>
    </w:p>
    <w:p w14:paraId="355A1E9C" w14:textId="2EC2D86B" w:rsidR="000D03C1" w:rsidRDefault="000D03C1" w:rsidP="00BB4326">
      <w:pPr>
        <w:pStyle w:val="ListParagraph"/>
        <w:numPr>
          <w:ilvl w:val="0"/>
          <w:numId w:val="1"/>
        </w:numPr>
        <w:spacing w:after="120"/>
        <w:contextualSpacing w:val="0"/>
      </w:pPr>
      <w:r>
        <w:t>Announcements from the Specialty Group Chairs Meeting (DFP)</w:t>
      </w:r>
      <w:r w:rsidR="00BB4326">
        <w:t>.</w:t>
      </w:r>
    </w:p>
    <w:p w14:paraId="3182A89B" w14:textId="3A940D79" w:rsidR="00C14407" w:rsidRDefault="00C14407" w:rsidP="001F397D">
      <w:pPr>
        <w:pStyle w:val="ListParagraph"/>
        <w:numPr>
          <w:ilvl w:val="0"/>
          <w:numId w:val="4"/>
        </w:numPr>
        <w:spacing w:after="60"/>
        <w:contextualSpacing w:val="0"/>
      </w:pPr>
      <w:r>
        <w:t>4900 registrants, 1100 sessions, 800 SG cosponsored</w:t>
      </w:r>
    </w:p>
    <w:p w14:paraId="5CD5A24A" w14:textId="72B97FE0" w:rsidR="00C14407" w:rsidRDefault="00C14407" w:rsidP="001F397D">
      <w:pPr>
        <w:pStyle w:val="ListParagraph"/>
        <w:numPr>
          <w:ilvl w:val="0"/>
          <w:numId w:val="4"/>
        </w:numPr>
        <w:spacing w:after="60"/>
        <w:contextualSpacing w:val="0"/>
      </w:pPr>
      <w:r>
        <w:t>About half the normal size</w:t>
      </w:r>
      <w:r w:rsidR="001F397D">
        <w:t xml:space="preserve"> (fully online this year due to COVID)</w:t>
      </w:r>
      <w:r>
        <w:t xml:space="preserve">. </w:t>
      </w:r>
    </w:p>
    <w:p w14:paraId="77945BCE" w14:textId="7D99C97D" w:rsidR="00C14407" w:rsidRDefault="00C14407" w:rsidP="001F397D">
      <w:pPr>
        <w:pStyle w:val="ListParagraph"/>
        <w:numPr>
          <w:ilvl w:val="0"/>
          <w:numId w:val="4"/>
        </w:numPr>
        <w:spacing w:after="60"/>
        <w:contextualSpacing w:val="0"/>
      </w:pPr>
      <w:r>
        <w:t xml:space="preserve">Next year in Denver, third week of March </w:t>
      </w:r>
      <w:r w:rsidR="001F397D">
        <w:t>(</w:t>
      </w:r>
      <w:r>
        <w:t>moved from D</w:t>
      </w:r>
      <w:r w:rsidR="001F397D">
        <w:t>etroit)</w:t>
      </w:r>
      <w:r>
        <w:t>.</w:t>
      </w:r>
    </w:p>
    <w:p w14:paraId="245ECEBD" w14:textId="2C988EFF" w:rsidR="001F397D" w:rsidRDefault="00C14407" w:rsidP="001F397D">
      <w:pPr>
        <w:pStyle w:val="ListParagraph"/>
        <w:numPr>
          <w:ilvl w:val="0"/>
          <w:numId w:val="4"/>
        </w:numPr>
      </w:pPr>
      <w:r>
        <w:t>AAG webpage update highlighted at SG chair meeting</w:t>
      </w:r>
      <w:r w:rsidR="001F397D">
        <w:t>:</w:t>
      </w:r>
    </w:p>
    <w:p w14:paraId="027904F7" w14:textId="43808D91" w:rsidR="00C14407" w:rsidRDefault="001F397D" w:rsidP="001F397D">
      <w:pPr>
        <w:pStyle w:val="ListParagraph"/>
        <w:numPr>
          <w:ilvl w:val="1"/>
          <w:numId w:val="4"/>
        </w:numPr>
        <w:spacing w:after="60"/>
        <w:ind w:left="1080"/>
        <w:contextualSpacing w:val="0"/>
      </w:pPr>
      <w:r>
        <w:t>N</w:t>
      </w:r>
      <w:r w:rsidR="00C14407">
        <w:t>ew features: advocacy group button, support letter for Ukraine</w:t>
      </w:r>
      <w:r>
        <w:t>.</w:t>
      </w:r>
    </w:p>
    <w:p w14:paraId="05125E37" w14:textId="77777777" w:rsidR="001F397D" w:rsidRDefault="00C14407" w:rsidP="001F397D">
      <w:pPr>
        <w:pStyle w:val="ListParagraph"/>
        <w:numPr>
          <w:ilvl w:val="0"/>
          <w:numId w:val="4"/>
        </w:numPr>
      </w:pPr>
      <w:r>
        <w:t>DP opens floor for comments on Ukraine</w:t>
      </w:r>
      <w:r w:rsidR="001F397D">
        <w:t>:</w:t>
      </w:r>
    </w:p>
    <w:p w14:paraId="70726A0E" w14:textId="21E05F64" w:rsidR="00C14407" w:rsidRDefault="00C14407" w:rsidP="001F397D">
      <w:pPr>
        <w:pStyle w:val="ListParagraph"/>
        <w:numPr>
          <w:ilvl w:val="1"/>
          <w:numId w:val="4"/>
        </w:numPr>
        <w:spacing w:after="60"/>
        <w:ind w:left="1080"/>
        <w:contextualSpacing w:val="0"/>
      </w:pPr>
      <w:r>
        <w:t>Tim Beach proposes moment of reflection</w:t>
      </w:r>
      <w:r w:rsidR="001F397D">
        <w:t>, observed.</w:t>
      </w:r>
    </w:p>
    <w:p w14:paraId="51D6F30E" w14:textId="77777777" w:rsidR="001F397D" w:rsidRDefault="00C14407" w:rsidP="001F397D">
      <w:pPr>
        <w:pStyle w:val="ListParagraph"/>
        <w:numPr>
          <w:ilvl w:val="0"/>
          <w:numId w:val="4"/>
        </w:numPr>
      </w:pPr>
      <w:r>
        <w:t>Current issues:</w:t>
      </w:r>
    </w:p>
    <w:p w14:paraId="6FBC7659" w14:textId="0DECD5E9" w:rsidR="00C14407" w:rsidRDefault="00C14407" w:rsidP="001F397D">
      <w:pPr>
        <w:pStyle w:val="ListParagraph"/>
        <w:numPr>
          <w:ilvl w:val="1"/>
          <w:numId w:val="4"/>
        </w:numPr>
        <w:ind w:left="1080"/>
      </w:pPr>
      <w:r>
        <w:t xml:space="preserve">AAG addressing congressional redistricting – can access a letter on AAG website to contact your congresspeople. </w:t>
      </w:r>
    </w:p>
    <w:p w14:paraId="6C08018E" w14:textId="3FF35847" w:rsidR="00C14407" w:rsidRDefault="00C14407" w:rsidP="001F397D">
      <w:pPr>
        <w:pStyle w:val="ListParagraph"/>
        <w:numPr>
          <w:ilvl w:val="1"/>
          <w:numId w:val="4"/>
        </w:numPr>
        <w:ind w:left="1080"/>
      </w:pPr>
      <w:r>
        <w:t>AAG set aside $1 mil to address “JEDI” justice, equity, diversity, and inclusion, set goals for adopting and supporting JEDI</w:t>
      </w:r>
      <w:r w:rsidR="001F397D">
        <w:t>.</w:t>
      </w:r>
    </w:p>
    <w:p w14:paraId="5D55266E" w14:textId="12CB288E" w:rsidR="000D03C1" w:rsidRDefault="000D03C1" w:rsidP="000D03C1">
      <w:pPr>
        <w:ind w:left="0" w:firstLine="0"/>
      </w:pPr>
    </w:p>
    <w:p w14:paraId="26B0400D" w14:textId="730A8A21" w:rsidR="000D03C1" w:rsidRDefault="000D03C1" w:rsidP="00B146AD">
      <w:pPr>
        <w:pStyle w:val="ListParagraph"/>
        <w:numPr>
          <w:ilvl w:val="0"/>
          <w:numId w:val="1"/>
        </w:numPr>
        <w:spacing w:after="120"/>
        <w:contextualSpacing w:val="0"/>
      </w:pPr>
      <w:r>
        <w:t>Membership/Treasurer’s Reports (M</w:t>
      </w:r>
      <w:r w:rsidR="001F397D">
        <w:t>T</w:t>
      </w:r>
      <w:r>
        <w:t>K)</w:t>
      </w:r>
      <w:r w:rsidR="001F397D">
        <w:t>.</w:t>
      </w:r>
    </w:p>
    <w:p w14:paraId="649D7959" w14:textId="626F78DA" w:rsidR="00C14407" w:rsidRPr="00B146AD" w:rsidRDefault="00C14407" w:rsidP="00581943">
      <w:pPr>
        <w:pStyle w:val="ListParagraph"/>
        <w:numPr>
          <w:ilvl w:val="0"/>
          <w:numId w:val="5"/>
        </w:numPr>
        <w:spacing w:after="60"/>
        <w:contextualSpacing w:val="0"/>
      </w:pPr>
      <w:r w:rsidRPr="00B146AD">
        <w:t>Currently 119 PEC members as of Jan. 31</w:t>
      </w:r>
      <w:r w:rsidR="00581943">
        <w:t>, 2022.</w:t>
      </w:r>
    </w:p>
    <w:p w14:paraId="3E521BB4" w14:textId="2AD664D0" w:rsidR="00C14407" w:rsidRDefault="00581943" w:rsidP="00581943">
      <w:pPr>
        <w:pStyle w:val="ListParagraph"/>
        <w:numPr>
          <w:ilvl w:val="0"/>
          <w:numId w:val="5"/>
        </w:numPr>
        <w:spacing w:after="60"/>
        <w:contextualSpacing w:val="0"/>
      </w:pPr>
      <w:r>
        <w:t>PEC account b</w:t>
      </w:r>
      <w:r w:rsidR="00C14407" w:rsidRPr="00B146AD">
        <w:t>alance $3891.43, expenses $275.23, income $424 from dues</w:t>
      </w:r>
      <w:r>
        <w:t>.</w:t>
      </w:r>
    </w:p>
    <w:p w14:paraId="65A6E748" w14:textId="0B2E8C9E" w:rsidR="004851E0" w:rsidRDefault="004851E0" w:rsidP="00581943">
      <w:pPr>
        <w:pStyle w:val="ListParagraph"/>
        <w:numPr>
          <w:ilvl w:val="0"/>
          <w:numId w:val="5"/>
        </w:numPr>
      </w:pPr>
      <w:r>
        <w:t xml:space="preserve">Tim Beach – is 119 members a good number? </w:t>
      </w:r>
      <w:r w:rsidR="00581943">
        <w:t>Any g</w:t>
      </w:r>
      <w:r>
        <w:t>ood ideas of how to track and promote membership</w:t>
      </w:r>
      <w:r w:rsidR="00581943">
        <w:t>?</w:t>
      </w:r>
    </w:p>
    <w:p w14:paraId="447AE6CB" w14:textId="04397F0D" w:rsidR="004851E0" w:rsidRDefault="004851E0" w:rsidP="00581943">
      <w:pPr>
        <w:pStyle w:val="ListParagraph"/>
        <w:numPr>
          <w:ilvl w:val="1"/>
          <w:numId w:val="5"/>
        </w:numPr>
        <w:ind w:left="1080"/>
      </w:pPr>
      <w:r>
        <w:t>M</w:t>
      </w:r>
      <w:r w:rsidR="00581943">
        <w:t>ichelle</w:t>
      </w:r>
      <w:r>
        <w:t xml:space="preserve"> </w:t>
      </w:r>
      <w:proofErr w:type="spellStart"/>
      <w:r>
        <w:t>Goman</w:t>
      </w:r>
      <w:proofErr w:type="spellEnd"/>
      <w:r>
        <w:t xml:space="preserve"> thinks 119 is down from maybe 5 years ago</w:t>
      </w:r>
      <w:r w:rsidR="00581943">
        <w:t>.</w:t>
      </w:r>
    </w:p>
    <w:p w14:paraId="559688D4" w14:textId="559170AE" w:rsidR="004851E0" w:rsidRDefault="004851E0" w:rsidP="00581943">
      <w:pPr>
        <w:pStyle w:val="ListParagraph"/>
        <w:numPr>
          <w:ilvl w:val="1"/>
          <w:numId w:val="5"/>
        </w:numPr>
        <w:ind w:left="1080"/>
      </w:pPr>
      <w:r>
        <w:t>Tim – other groups down since COVID, don’t know how that affects PEC.</w:t>
      </w:r>
    </w:p>
    <w:p w14:paraId="479C99C1" w14:textId="5E635C07" w:rsidR="004851E0" w:rsidRDefault="004851E0" w:rsidP="00581943">
      <w:pPr>
        <w:pStyle w:val="ListParagraph"/>
        <w:numPr>
          <w:ilvl w:val="1"/>
          <w:numId w:val="5"/>
        </w:numPr>
        <w:ind w:left="1080"/>
      </w:pPr>
      <w:r>
        <w:t>Seems to be limited interest in student awards SGs offer across the board.</w:t>
      </w:r>
    </w:p>
    <w:p w14:paraId="15384414" w14:textId="798CD8F6" w:rsidR="00CA694D" w:rsidRDefault="00CA694D" w:rsidP="00581943">
      <w:pPr>
        <w:pStyle w:val="ListParagraph"/>
        <w:numPr>
          <w:ilvl w:val="1"/>
          <w:numId w:val="5"/>
        </w:numPr>
        <w:ind w:left="1080"/>
      </w:pPr>
      <w:r>
        <w:t>Stockton Maxwell – BSG has 294 members, which is a bit higher than before. Also sees limited student participation in SG awards. How to get students to apply?</w:t>
      </w:r>
    </w:p>
    <w:p w14:paraId="2B6C43E3" w14:textId="763455EC" w:rsidR="00CA694D" w:rsidRDefault="00CA694D" w:rsidP="00581943">
      <w:pPr>
        <w:pStyle w:val="ListParagraph"/>
        <w:numPr>
          <w:ilvl w:val="1"/>
          <w:numId w:val="5"/>
        </w:numPr>
        <w:ind w:left="1080"/>
      </w:pPr>
      <w:r>
        <w:t>Sally</w:t>
      </w:r>
      <w:r w:rsidR="00581943">
        <w:t xml:space="preserve"> Horn</w:t>
      </w:r>
      <w:r>
        <w:t xml:space="preserve"> – BSG award was due much earlier, came too quick for students and advisors. Advertising and announcements important. Maybe changing views as to the importance of professional organizations?</w:t>
      </w:r>
    </w:p>
    <w:p w14:paraId="6CC7E5F3" w14:textId="73B9381F" w:rsidR="00CA694D" w:rsidRDefault="00CA694D" w:rsidP="00581943">
      <w:pPr>
        <w:pStyle w:val="ListParagraph"/>
        <w:numPr>
          <w:ilvl w:val="1"/>
          <w:numId w:val="5"/>
        </w:numPr>
        <w:ind w:left="1080"/>
      </w:pPr>
      <w:r>
        <w:lastRenderedPageBreak/>
        <w:t xml:space="preserve">Tim + Michelle </w:t>
      </w:r>
      <w:r w:rsidR="006E354A">
        <w:t xml:space="preserve">– </w:t>
      </w:r>
      <w:r>
        <w:t>geology organizations are down, too.</w:t>
      </w:r>
    </w:p>
    <w:p w14:paraId="55FDB772" w14:textId="1DA2E91A" w:rsidR="00CA694D" w:rsidRDefault="00CA694D" w:rsidP="006E354A">
      <w:pPr>
        <w:pStyle w:val="ListParagraph"/>
        <w:numPr>
          <w:ilvl w:val="1"/>
          <w:numId w:val="5"/>
        </w:numPr>
        <w:ind w:left="1080"/>
      </w:pPr>
      <w:r>
        <w:t>Ray Lombardi – cost is high in terms of student membership.</w:t>
      </w:r>
    </w:p>
    <w:p w14:paraId="0DD5432B" w14:textId="0D1C4717" w:rsidR="00CA694D" w:rsidRDefault="00CA694D" w:rsidP="006E354A">
      <w:pPr>
        <w:pStyle w:val="ListParagraph"/>
        <w:numPr>
          <w:ilvl w:val="1"/>
          <w:numId w:val="5"/>
        </w:numPr>
        <w:ind w:left="1080"/>
      </w:pPr>
      <w:r>
        <w:t>Anna K-P – it matters what students can spend the money on, particularly in COVID.</w:t>
      </w:r>
    </w:p>
    <w:p w14:paraId="22BC790F" w14:textId="77777777" w:rsidR="00FC51CF" w:rsidRDefault="00CA694D" w:rsidP="006E354A">
      <w:pPr>
        <w:pStyle w:val="ListParagraph"/>
        <w:numPr>
          <w:ilvl w:val="1"/>
          <w:numId w:val="5"/>
        </w:numPr>
        <w:ind w:left="1080"/>
      </w:pPr>
      <w:r>
        <w:t>Megan Walsh – students not participating because COVID has made everything difficult. Student don’t sign up because they’re not attending the meeting.</w:t>
      </w:r>
    </w:p>
    <w:p w14:paraId="10DFEFEF" w14:textId="448B36DB" w:rsidR="00CA694D" w:rsidRDefault="00FC51CF" w:rsidP="006E354A">
      <w:pPr>
        <w:pStyle w:val="ListParagraph"/>
        <w:numPr>
          <w:ilvl w:val="1"/>
          <w:numId w:val="5"/>
        </w:numPr>
        <w:ind w:left="1080"/>
      </w:pPr>
      <w:r>
        <w:t xml:space="preserve">Megan – </w:t>
      </w:r>
      <w:r w:rsidR="00CA694D">
        <w:t>Is anyone at AAG talking about lowering student costs? DP – not aware of it.</w:t>
      </w:r>
    </w:p>
    <w:p w14:paraId="5F95A47B" w14:textId="5E9860BE" w:rsidR="00CA694D" w:rsidRDefault="00CA694D" w:rsidP="00FC51CF">
      <w:pPr>
        <w:pStyle w:val="ListParagraph"/>
        <w:numPr>
          <w:ilvl w:val="1"/>
          <w:numId w:val="5"/>
        </w:numPr>
        <w:ind w:left="1080"/>
      </w:pPr>
      <w:r>
        <w:t>Tim – see</w:t>
      </w:r>
      <w:r w:rsidR="00FC51CF">
        <w:t>s</w:t>
      </w:r>
      <w:r>
        <w:t xml:space="preserve"> support for student costs in other SGs.</w:t>
      </w:r>
    </w:p>
    <w:p w14:paraId="559B3FC3" w14:textId="0118BD0B" w:rsidR="00CA694D" w:rsidRDefault="00CA694D" w:rsidP="00FC51CF">
      <w:pPr>
        <w:pStyle w:val="ListParagraph"/>
        <w:numPr>
          <w:ilvl w:val="1"/>
          <w:numId w:val="5"/>
        </w:numPr>
        <w:ind w:left="1080"/>
      </w:pPr>
      <w:r>
        <w:t xml:space="preserve">Sheryl L-B </w:t>
      </w:r>
      <w:r w:rsidR="007A3D2E">
        <w:t>–</w:t>
      </w:r>
      <w:r>
        <w:t xml:space="preserve"> </w:t>
      </w:r>
      <w:r w:rsidR="007A3D2E">
        <w:t>in 2020 AAG set aside a pot of money to assist students with dues and fees, not sure of current state of this program, maybe revisit with AAG.</w:t>
      </w:r>
    </w:p>
    <w:p w14:paraId="2D18F0DD" w14:textId="03E4F6E6" w:rsidR="00C856B1" w:rsidRDefault="00C856B1" w:rsidP="00FC51CF">
      <w:pPr>
        <w:pStyle w:val="ListParagraph"/>
        <w:numPr>
          <w:ilvl w:val="1"/>
          <w:numId w:val="5"/>
        </w:numPr>
        <w:ind w:left="1080"/>
      </w:pPr>
      <w:r>
        <w:t>Ray – alternative to student awards – maybe a way to spend on publication fees?</w:t>
      </w:r>
    </w:p>
    <w:p w14:paraId="01E09446" w14:textId="37B76DEB" w:rsidR="00C856B1" w:rsidRDefault="00C856B1" w:rsidP="00FC51CF">
      <w:pPr>
        <w:pStyle w:val="ListParagraph"/>
        <w:numPr>
          <w:ilvl w:val="1"/>
          <w:numId w:val="5"/>
        </w:numPr>
        <w:ind w:left="1080"/>
      </w:pPr>
      <w:r>
        <w:t xml:space="preserve">Dave – PEC student awards are flexible, cash ($300 </w:t>
      </w:r>
      <w:r w:rsidR="00FC51CF">
        <w:t>PhD</w:t>
      </w:r>
      <w:r>
        <w:t xml:space="preserve">/$250 </w:t>
      </w:r>
      <w:r w:rsidR="00FC51CF">
        <w:t>MS</w:t>
      </w:r>
      <w:r>
        <w:t xml:space="preserve">) </w:t>
      </w:r>
      <w:r w:rsidRPr="00FC51CF">
        <w:rPr>
          <w:u w:val="single"/>
        </w:rPr>
        <w:t>or</w:t>
      </w:r>
      <w:r>
        <w:t xml:space="preserve"> a 14C date. Maybe we need to discuss raising the amount of the awards.</w:t>
      </w:r>
    </w:p>
    <w:p w14:paraId="46FC2CE8" w14:textId="6339A2B8" w:rsidR="00C856B1" w:rsidRDefault="00C856B1" w:rsidP="00FC51CF">
      <w:pPr>
        <w:pStyle w:val="ListParagraph"/>
        <w:numPr>
          <w:ilvl w:val="1"/>
          <w:numId w:val="5"/>
        </w:numPr>
        <w:ind w:left="1080"/>
      </w:pPr>
      <w:r>
        <w:t>Tim – BSG increased award amount and flexibility of student awards.</w:t>
      </w:r>
    </w:p>
    <w:p w14:paraId="5295F063" w14:textId="16DF92A6" w:rsidR="000D03C1" w:rsidRDefault="000D03C1" w:rsidP="000D03C1">
      <w:pPr>
        <w:ind w:left="0" w:firstLine="0"/>
      </w:pPr>
    </w:p>
    <w:p w14:paraId="5D33F29C" w14:textId="4229C185" w:rsidR="000D03C1" w:rsidRDefault="000D03C1" w:rsidP="003C3363">
      <w:pPr>
        <w:pStyle w:val="ListParagraph"/>
        <w:numPr>
          <w:ilvl w:val="0"/>
          <w:numId w:val="1"/>
        </w:numPr>
        <w:spacing w:after="120"/>
        <w:contextualSpacing w:val="0"/>
      </w:pPr>
      <w:r>
        <w:t>Webpage (A</w:t>
      </w:r>
      <w:r w:rsidR="003C3363">
        <w:t xml:space="preserve">nna </w:t>
      </w:r>
      <w:r>
        <w:t>K</w:t>
      </w:r>
      <w:r w:rsidR="003C3363">
        <w:t>-</w:t>
      </w:r>
      <w:r>
        <w:t>P)</w:t>
      </w:r>
      <w:r w:rsidR="003C3363">
        <w:t>.</w:t>
      </w:r>
    </w:p>
    <w:p w14:paraId="4E30DCCB" w14:textId="5ACC6002" w:rsidR="00C856B1" w:rsidRDefault="00C856B1" w:rsidP="003C3363">
      <w:pPr>
        <w:pStyle w:val="ListParagraph"/>
        <w:numPr>
          <w:ilvl w:val="0"/>
          <w:numId w:val="6"/>
        </w:numPr>
        <w:spacing w:after="60"/>
        <w:contextualSpacing w:val="0"/>
      </w:pPr>
      <w:r>
        <w:t xml:space="preserve">Domain name is up and operational. </w:t>
      </w:r>
      <w:hyperlink r:id="rId7" w:history="1">
        <w:r w:rsidR="003C3363" w:rsidRPr="00B270A3">
          <w:rPr>
            <w:rStyle w:val="Hyperlink"/>
          </w:rPr>
          <w:t>http://www.aagpec.org/</w:t>
        </w:r>
      </w:hyperlink>
      <w:r w:rsidR="003C3363">
        <w:t xml:space="preserve"> </w:t>
      </w:r>
    </w:p>
    <w:p w14:paraId="09257418" w14:textId="7971D292" w:rsidR="00C856B1" w:rsidRDefault="00C856B1" w:rsidP="003C3363">
      <w:pPr>
        <w:pStyle w:val="ListParagraph"/>
        <w:numPr>
          <w:ilvl w:val="0"/>
          <w:numId w:val="6"/>
        </w:numPr>
        <w:spacing w:after="60"/>
        <w:contextualSpacing w:val="0"/>
      </w:pPr>
      <w:r>
        <w:t>Hasn’t been updated since 2018 (but info is from 2016) – needs updated, Anna needs content in order to update.</w:t>
      </w:r>
    </w:p>
    <w:p w14:paraId="1EA8295F" w14:textId="7C3840F6" w:rsidR="00C856B1" w:rsidRDefault="00C856B1" w:rsidP="003C3363">
      <w:pPr>
        <w:pStyle w:val="ListParagraph"/>
        <w:numPr>
          <w:ilvl w:val="0"/>
          <w:numId w:val="6"/>
        </w:numPr>
        <w:spacing w:after="60"/>
        <w:contextualSpacing w:val="0"/>
      </w:pPr>
      <w:r>
        <w:t>Important resource because anyone can access it, regardless of AAG membership.</w:t>
      </w:r>
    </w:p>
    <w:p w14:paraId="152117E1" w14:textId="23D23F4A" w:rsidR="00C856B1" w:rsidRDefault="00C856B1" w:rsidP="003C3363">
      <w:pPr>
        <w:pStyle w:val="ListParagraph"/>
        <w:numPr>
          <w:ilvl w:val="0"/>
          <w:numId w:val="6"/>
        </w:numPr>
      </w:pPr>
      <w:r>
        <w:t>Dave – it’s challenging to get content for the webpage + the newsletter.</w:t>
      </w:r>
    </w:p>
    <w:p w14:paraId="2CEF330C" w14:textId="1A09B396" w:rsidR="000D03C1" w:rsidRDefault="000D03C1" w:rsidP="000D03C1">
      <w:pPr>
        <w:ind w:left="0" w:firstLine="0"/>
      </w:pPr>
    </w:p>
    <w:p w14:paraId="6F862E2B" w14:textId="3210CEDF" w:rsidR="000D03C1" w:rsidRDefault="000D03C1" w:rsidP="003C3363">
      <w:pPr>
        <w:pStyle w:val="ListParagraph"/>
        <w:numPr>
          <w:ilvl w:val="0"/>
          <w:numId w:val="1"/>
        </w:numPr>
        <w:spacing w:after="120"/>
        <w:contextualSpacing w:val="0"/>
      </w:pPr>
      <w:r>
        <w:t>Newsletter (JP McCool)</w:t>
      </w:r>
      <w:r w:rsidR="003C3363">
        <w:t>.</w:t>
      </w:r>
    </w:p>
    <w:p w14:paraId="4955CCD3" w14:textId="1F05B711" w:rsidR="007F7900" w:rsidRDefault="007F7900" w:rsidP="003C3363">
      <w:pPr>
        <w:pStyle w:val="ListParagraph"/>
        <w:numPr>
          <w:ilvl w:val="0"/>
          <w:numId w:val="7"/>
        </w:numPr>
      </w:pPr>
      <w:r>
        <w:t>No notes – JP not at meeting.</w:t>
      </w:r>
    </w:p>
    <w:p w14:paraId="09A62D86" w14:textId="013B4DB3" w:rsidR="000D03C1" w:rsidRDefault="000D03C1" w:rsidP="000D03C1">
      <w:pPr>
        <w:ind w:left="0" w:firstLine="0"/>
      </w:pPr>
    </w:p>
    <w:p w14:paraId="472D1192" w14:textId="6803FE4D" w:rsidR="000D03C1" w:rsidRDefault="000D03C1" w:rsidP="003C3363">
      <w:pPr>
        <w:pStyle w:val="ListParagraph"/>
        <w:numPr>
          <w:ilvl w:val="0"/>
          <w:numId w:val="1"/>
        </w:numPr>
        <w:spacing w:after="120"/>
        <w:contextualSpacing w:val="0"/>
      </w:pPr>
      <w:r>
        <w:t>Student Paper/Poster Presentation Awards (E</w:t>
      </w:r>
      <w:r w:rsidR="003C3363">
        <w:t>N</w:t>
      </w:r>
      <w:r>
        <w:t>J)</w:t>
      </w:r>
      <w:r w:rsidR="003C3363">
        <w:t>.</w:t>
      </w:r>
    </w:p>
    <w:p w14:paraId="6BA26CC2" w14:textId="3EB78F45" w:rsidR="00802AD0" w:rsidRDefault="00802AD0" w:rsidP="00C06E73">
      <w:pPr>
        <w:pStyle w:val="ListParagraph"/>
        <w:numPr>
          <w:ilvl w:val="0"/>
          <w:numId w:val="7"/>
        </w:numPr>
      </w:pPr>
      <w:r>
        <w:t>2021:</w:t>
      </w:r>
    </w:p>
    <w:p w14:paraId="230025A2" w14:textId="112F1D83" w:rsidR="00802AD0" w:rsidRDefault="00802AD0" w:rsidP="00802AD0">
      <w:pPr>
        <w:pStyle w:val="ListParagraph"/>
        <w:numPr>
          <w:ilvl w:val="1"/>
          <w:numId w:val="7"/>
        </w:numPr>
        <w:ind w:left="1080"/>
      </w:pPr>
      <w:r>
        <w:t>Poster – Taber Friedel (Florida Atlantic).</w:t>
      </w:r>
    </w:p>
    <w:p w14:paraId="578BEF99" w14:textId="57ED8876" w:rsidR="00802AD0" w:rsidRDefault="00802AD0" w:rsidP="00802AD0">
      <w:pPr>
        <w:pStyle w:val="ListParagraph"/>
        <w:numPr>
          <w:ilvl w:val="1"/>
          <w:numId w:val="7"/>
        </w:numPr>
        <w:ind w:left="1080"/>
      </w:pPr>
      <w:r>
        <w:t xml:space="preserve">MS Paper – </w:t>
      </w:r>
      <w:proofErr w:type="spellStart"/>
      <w:r w:rsidRPr="00802AD0">
        <w:t>Ichchha</w:t>
      </w:r>
      <w:proofErr w:type="spellEnd"/>
      <w:r w:rsidRPr="00802AD0">
        <w:t xml:space="preserve"> Thapa (Indiana State</w:t>
      </w:r>
      <w:r>
        <w:t>).</w:t>
      </w:r>
    </w:p>
    <w:p w14:paraId="4E9908FB" w14:textId="6FBB7A8C" w:rsidR="00802AD0" w:rsidRDefault="00802AD0" w:rsidP="00E93C97">
      <w:pPr>
        <w:pStyle w:val="ListParagraph"/>
        <w:numPr>
          <w:ilvl w:val="1"/>
          <w:numId w:val="7"/>
        </w:numPr>
        <w:spacing w:after="60"/>
        <w:ind w:left="1080"/>
        <w:contextualSpacing w:val="0"/>
      </w:pPr>
      <w:r>
        <w:t xml:space="preserve">PhD Paper – </w:t>
      </w:r>
      <w:r w:rsidRPr="00802AD0">
        <w:t>Hang Li (Indiana State</w:t>
      </w:r>
      <w:r>
        <w:t>).</w:t>
      </w:r>
    </w:p>
    <w:p w14:paraId="07AB00B6" w14:textId="298EF038" w:rsidR="00C06E73" w:rsidRDefault="007F7900" w:rsidP="00C06E73">
      <w:pPr>
        <w:pStyle w:val="ListParagraph"/>
        <w:numPr>
          <w:ilvl w:val="0"/>
          <w:numId w:val="7"/>
        </w:numPr>
      </w:pPr>
      <w:r>
        <w:t>2022</w:t>
      </w:r>
      <w:r w:rsidR="00C06E73">
        <w:t>:</w:t>
      </w:r>
    </w:p>
    <w:p w14:paraId="1C3A302C" w14:textId="05A3B5C5" w:rsidR="007F7900" w:rsidRDefault="00E93C97" w:rsidP="00C06E73">
      <w:pPr>
        <w:pStyle w:val="ListParagraph"/>
        <w:numPr>
          <w:ilvl w:val="1"/>
          <w:numId w:val="7"/>
        </w:numPr>
        <w:ind w:left="1080"/>
      </w:pPr>
      <w:r>
        <w:t xml:space="preserve">Poster – </w:t>
      </w:r>
      <w:r w:rsidR="007F7900">
        <w:t>Rebecca Va</w:t>
      </w:r>
      <w:r w:rsidR="00C06E73">
        <w:t>il</w:t>
      </w:r>
      <w:r w:rsidR="007F7900">
        <w:t xml:space="preserve"> </w:t>
      </w:r>
      <w:r w:rsidR="00C06E73">
        <w:t>(</w:t>
      </w:r>
      <w:r w:rsidR="007F7900">
        <w:t>Cal State Sacramento</w:t>
      </w:r>
      <w:r>
        <w:t>).</w:t>
      </w:r>
    </w:p>
    <w:p w14:paraId="7A32782E" w14:textId="16ACF176" w:rsidR="007F7900" w:rsidRDefault="007F7900" w:rsidP="00C06E73">
      <w:pPr>
        <w:pStyle w:val="ListParagraph"/>
        <w:numPr>
          <w:ilvl w:val="1"/>
          <w:numId w:val="7"/>
        </w:numPr>
        <w:ind w:left="1080"/>
      </w:pPr>
      <w:r>
        <w:t>Other</w:t>
      </w:r>
      <w:r w:rsidR="00C06E73">
        <w:t xml:space="preserve"> categories</w:t>
      </w:r>
      <w:r>
        <w:t xml:space="preserve"> still being judged </w:t>
      </w:r>
      <w:r w:rsidR="00C06E73">
        <w:t>at time of SG meeting.</w:t>
      </w:r>
    </w:p>
    <w:p w14:paraId="2707E81B" w14:textId="5B207516" w:rsidR="000D03C1" w:rsidRDefault="000D03C1" w:rsidP="000D03C1">
      <w:pPr>
        <w:ind w:left="0" w:firstLine="0"/>
      </w:pPr>
    </w:p>
    <w:p w14:paraId="75601405" w14:textId="7480EC54" w:rsidR="000D03C1" w:rsidRDefault="000D03C1" w:rsidP="00E93C97">
      <w:pPr>
        <w:pStyle w:val="ListParagraph"/>
        <w:numPr>
          <w:ilvl w:val="0"/>
          <w:numId w:val="1"/>
        </w:numPr>
        <w:spacing w:after="120"/>
        <w:contextualSpacing w:val="0"/>
      </w:pPr>
      <w:r>
        <w:t>Student Research Grant Awards (DFP)</w:t>
      </w:r>
      <w:r w:rsidR="00E93C97">
        <w:t>.</w:t>
      </w:r>
    </w:p>
    <w:p w14:paraId="0BA2EEF7" w14:textId="34833A05" w:rsidR="007F7900" w:rsidRDefault="007F7900" w:rsidP="00E93C97">
      <w:pPr>
        <w:pStyle w:val="ListParagraph"/>
        <w:numPr>
          <w:ilvl w:val="0"/>
          <w:numId w:val="8"/>
        </w:numPr>
        <w:spacing w:after="60"/>
        <w:contextualSpacing w:val="0"/>
      </w:pPr>
      <w:r>
        <w:t>No applicants this year.</w:t>
      </w:r>
    </w:p>
    <w:p w14:paraId="2955B1CD" w14:textId="460B2A20" w:rsidR="007F7900" w:rsidRDefault="007F7900" w:rsidP="00E93C97">
      <w:pPr>
        <w:pStyle w:val="ListParagraph"/>
        <w:numPr>
          <w:ilvl w:val="0"/>
          <w:numId w:val="8"/>
        </w:numPr>
      </w:pPr>
      <w:r>
        <w:t xml:space="preserve">Will discuss raising the </w:t>
      </w:r>
      <w:r w:rsidR="00E93C97">
        <w:t>a</w:t>
      </w:r>
      <w:r>
        <w:t>mount/different options.</w:t>
      </w:r>
    </w:p>
    <w:p w14:paraId="01ECF736" w14:textId="0738BB84" w:rsidR="000D03C1" w:rsidRDefault="000D03C1" w:rsidP="000D03C1">
      <w:pPr>
        <w:ind w:left="0" w:firstLine="0"/>
      </w:pPr>
    </w:p>
    <w:p w14:paraId="7AD47B9A" w14:textId="7CC3C732" w:rsidR="000D03C1" w:rsidRDefault="000D03C1" w:rsidP="008B1926">
      <w:pPr>
        <w:pStyle w:val="ListParagraph"/>
        <w:numPr>
          <w:ilvl w:val="0"/>
          <w:numId w:val="1"/>
        </w:numPr>
        <w:spacing w:after="120"/>
        <w:contextualSpacing w:val="0"/>
      </w:pPr>
      <w:r>
        <w:t>PEC Board Member Elections (DFP)</w:t>
      </w:r>
      <w:r w:rsidR="008B1926">
        <w:t>.</w:t>
      </w:r>
    </w:p>
    <w:p w14:paraId="65C35571" w14:textId="6AE7037B" w:rsidR="007F7900" w:rsidRDefault="007F7900" w:rsidP="008B1926">
      <w:pPr>
        <w:pStyle w:val="ListParagraph"/>
        <w:numPr>
          <w:ilvl w:val="0"/>
          <w:numId w:val="9"/>
        </w:numPr>
        <w:spacing w:after="60"/>
        <w:contextualSpacing w:val="0"/>
      </w:pPr>
      <w:r>
        <w:t xml:space="preserve">Erik, Zach, Talia rotating off. </w:t>
      </w:r>
    </w:p>
    <w:p w14:paraId="3B7D8164" w14:textId="47197F01" w:rsidR="007F7900" w:rsidRDefault="008B1926" w:rsidP="008B1926">
      <w:pPr>
        <w:pStyle w:val="ListParagraph"/>
        <w:numPr>
          <w:ilvl w:val="0"/>
          <w:numId w:val="9"/>
        </w:numPr>
      </w:pPr>
      <w:r>
        <w:t>Kerr to send m</w:t>
      </w:r>
      <w:r w:rsidR="007F7900">
        <w:t>essage about elections and candidates later in spring.</w:t>
      </w:r>
    </w:p>
    <w:p w14:paraId="4496AA80" w14:textId="267E72D3" w:rsidR="000D03C1" w:rsidRDefault="000D03C1" w:rsidP="000D03C1">
      <w:pPr>
        <w:ind w:left="0" w:firstLine="0"/>
      </w:pPr>
    </w:p>
    <w:p w14:paraId="6317BC1A" w14:textId="5442A1E9" w:rsidR="000D03C1" w:rsidRDefault="000D03C1" w:rsidP="008B1926">
      <w:pPr>
        <w:pStyle w:val="ListParagraph"/>
        <w:numPr>
          <w:ilvl w:val="0"/>
          <w:numId w:val="1"/>
        </w:numPr>
        <w:spacing w:after="120"/>
        <w:contextualSpacing w:val="0"/>
      </w:pPr>
      <w:r>
        <w:t>PEC Honors</w:t>
      </w:r>
      <w:r w:rsidR="008B1926">
        <w:t>.</w:t>
      </w:r>
    </w:p>
    <w:p w14:paraId="209815DA" w14:textId="2184C943" w:rsidR="000D03C1" w:rsidRDefault="000D03C1" w:rsidP="000D03C1">
      <w:pPr>
        <w:pStyle w:val="ListParagraph"/>
        <w:numPr>
          <w:ilvl w:val="0"/>
          <w:numId w:val="2"/>
        </w:numPr>
      </w:pPr>
      <w:r>
        <w:t xml:space="preserve">Ellen Mosley-Thompson Best Publication Award </w:t>
      </w:r>
      <w:r w:rsidR="008B1926">
        <w:t>(</w:t>
      </w:r>
      <w:r>
        <w:t>DFP</w:t>
      </w:r>
      <w:r w:rsidR="008B1926">
        <w:t>)</w:t>
      </w:r>
      <w:r w:rsidR="00353EEA">
        <w:t>.</w:t>
      </w:r>
    </w:p>
    <w:p w14:paraId="71B97274" w14:textId="4B49256A" w:rsidR="001516D0" w:rsidRDefault="001516D0" w:rsidP="008B1926">
      <w:pPr>
        <w:pStyle w:val="ListParagraph"/>
        <w:numPr>
          <w:ilvl w:val="1"/>
          <w:numId w:val="2"/>
        </w:numPr>
        <w:spacing w:after="60"/>
        <w:ind w:left="1080"/>
        <w:contextualSpacing w:val="0"/>
      </w:pPr>
      <w:r>
        <w:t xml:space="preserve">Award goes to </w:t>
      </w:r>
      <w:r w:rsidR="008B1926">
        <w:t xml:space="preserve">Anna </w:t>
      </w:r>
      <w:proofErr w:type="spellStart"/>
      <w:r w:rsidR="008B1926" w:rsidRPr="008B1926">
        <w:t>Klimaszewski</w:t>
      </w:r>
      <w:proofErr w:type="spellEnd"/>
      <w:r w:rsidR="008B1926" w:rsidRPr="008B1926">
        <w:t>-Patterson</w:t>
      </w:r>
      <w:r w:rsidR="008B1926">
        <w:t>,</w:t>
      </w:r>
      <w:r>
        <w:t xml:space="preserve"> </w:t>
      </w:r>
      <w:r w:rsidR="008B1926">
        <w:t xml:space="preserve">Christopher Morgan, and Scott </w:t>
      </w:r>
      <w:proofErr w:type="spellStart"/>
      <w:r w:rsidR="008B1926">
        <w:t>Mensing</w:t>
      </w:r>
      <w:proofErr w:type="spellEnd"/>
      <w:r w:rsidR="008B1926">
        <w:t>,</w:t>
      </w:r>
      <w:r>
        <w:t xml:space="preserve"> </w:t>
      </w:r>
      <w:r w:rsidR="008B1926">
        <w:t>(</w:t>
      </w:r>
      <w:r>
        <w:t>2021</w:t>
      </w:r>
      <w:r w:rsidR="008B1926">
        <w:t>).</w:t>
      </w:r>
      <w:r>
        <w:t xml:space="preserve"> Identifying a Pre-Columbian Anthropocene in California.</w:t>
      </w:r>
      <w:r w:rsidR="008B1926">
        <w:t xml:space="preserve"> Annals of the American Association of Geographers 111(3): 784-794.</w:t>
      </w:r>
    </w:p>
    <w:p w14:paraId="058B0EF6" w14:textId="71BAACD1" w:rsidR="000D03C1" w:rsidRDefault="000D03C1" w:rsidP="000D03C1">
      <w:pPr>
        <w:pStyle w:val="ListParagraph"/>
        <w:numPr>
          <w:ilvl w:val="0"/>
          <w:numId w:val="2"/>
        </w:numPr>
      </w:pPr>
      <w:r>
        <w:t xml:space="preserve">Karl and Elisabeth </w:t>
      </w:r>
      <w:proofErr w:type="spellStart"/>
      <w:r>
        <w:t>Butzer</w:t>
      </w:r>
      <w:proofErr w:type="spellEnd"/>
      <w:r>
        <w:t xml:space="preserve"> Award for Lifetime Achievement in Paleoenvironmental Change </w:t>
      </w:r>
      <w:r w:rsidR="00353EEA">
        <w:t>(</w:t>
      </w:r>
      <w:r>
        <w:t>AK</w:t>
      </w:r>
      <w:r w:rsidR="00353EEA">
        <w:t>-</w:t>
      </w:r>
      <w:r>
        <w:t>P</w:t>
      </w:r>
      <w:r w:rsidR="00353EEA">
        <w:t>).</w:t>
      </w:r>
    </w:p>
    <w:p w14:paraId="2E603C0D" w14:textId="75AA2720" w:rsidR="006D4243" w:rsidRDefault="00353EEA" w:rsidP="00353EEA">
      <w:pPr>
        <w:pStyle w:val="ListParagraph"/>
        <w:numPr>
          <w:ilvl w:val="1"/>
          <w:numId w:val="2"/>
        </w:numPr>
        <w:ind w:left="1080"/>
      </w:pPr>
      <w:r>
        <w:t>A</w:t>
      </w:r>
      <w:r w:rsidR="006D4243">
        <w:t>ward</w:t>
      </w:r>
      <w:r>
        <w:t xml:space="preserve"> goes</w:t>
      </w:r>
      <w:r w:rsidR="006D4243">
        <w:t xml:space="preserve"> to Scott </w:t>
      </w:r>
      <w:proofErr w:type="spellStart"/>
      <w:r w:rsidR="006D4243">
        <w:t>Mensing</w:t>
      </w:r>
      <w:proofErr w:type="spellEnd"/>
      <w:r w:rsidR="006D4243">
        <w:t>.</w:t>
      </w:r>
    </w:p>
    <w:p w14:paraId="0D6BC947" w14:textId="73B2F32A" w:rsidR="006D4243" w:rsidRDefault="006D4243" w:rsidP="00353EEA">
      <w:pPr>
        <w:pStyle w:val="ListParagraph"/>
        <w:numPr>
          <w:ilvl w:val="1"/>
          <w:numId w:val="2"/>
        </w:numPr>
        <w:ind w:left="1080"/>
      </w:pPr>
      <w:r>
        <w:t xml:space="preserve">Scott thanks </w:t>
      </w:r>
      <w:r w:rsidR="0027301E">
        <w:t>the SG for the award, offers remarks.</w:t>
      </w:r>
    </w:p>
    <w:p w14:paraId="2D700AA8" w14:textId="700B0075" w:rsidR="0019090A" w:rsidRDefault="0019090A" w:rsidP="00353EEA">
      <w:pPr>
        <w:pStyle w:val="ListParagraph"/>
        <w:numPr>
          <w:ilvl w:val="1"/>
          <w:numId w:val="2"/>
        </w:numPr>
        <w:ind w:left="1080"/>
      </w:pPr>
      <w:r>
        <w:t>Dave offers remarks, thanks Scott for contributions.</w:t>
      </w:r>
    </w:p>
    <w:p w14:paraId="42C9A0C6" w14:textId="38CF4876" w:rsidR="000D03C1" w:rsidRDefault="000D03C1" w:rsidP="000D03C1"/>
    <w:p w14:paraId="4C29A89E" w14:textId="64878CAE" w:rsidR="000D03C1" w:rsidRDefault="000D03C1" w:rsidP="00795C40">
      <w:pPr>
        <w:pStyle w:val="ListParagraph"/>
        <w:numPr>
          <w:ilvl w:val="0"/>
          <w:numId w:val="1"/>
        </w:numPr>
        <w:spacing w:after="120"/>
        <w:contextualSpacing w:val="0"/>
      </w:pPr>
      <w:r>
        <w:t>AAG</w:t>
      </w:r>
      <w:r w:rsidR="00795C40">
        <w:t xml:space="preserve"> Meeting 2023 in</w:t>
      </w:r>
      <w:r>
        <w:t xml:space="preserve"> Denver</w:t>
      </w:r>
      <w:r w:rsidR="00795C40">
        <w:t>.</w:t>
      </w:r>
    </w:p>
    <w:p w14:paraId="12047CAE" w14:textId="1A35D604" w:rsidR="0019090A" w:rsidRDefault="0019090A" w:rsidP="00795C40">
      <w:pPr>
        <w:pStyle w:val="ListParagraph"/>
        <w:numPr>
          <w:ilvl w:val="0"/>
          <w:numId w:val="11"/>
        </w:numPr>
        <w:spacing w:after="60"/>
        <w:contextualSpacing w:val="0"/>
      </w:pPr>
      <w:r>
        <w:t xml:space="preserve">Moved from </w:t>
      </w:r>
      <w:r w:rsidR="00795C40">
        <w:t>Detroit</w:t>
      </w:r>
      <w:r>
        <w:t xml:space="preserve">, </w:t>
      </w:r>
      <w:r w:rsidR="00795C40">
        <w:t>meeting will</w:t>
      </w:r>
      <w:r>
        <w:t xml:space="preserve"> be in the third week of March</w:t>
      </w:r>
      <w:r w:rsidR="00795C40">
        <w:t>.</w:t>
      </w:r>
    </w:p>
    <w:p w14:paraId="75368352" w14:textId="3168B066" w:rsidR="000D03C1" w:rsidRDefault="000D03C1" w:rsidP="000D03C1">
      <w:pPr>
        <w:pStyle w:val="ListParagraph"/>
        <w:numPr>
          <w:ilvl w:val="0"/>
          <w:numId w:val="3"/>
        </w:numPr>
      </w:pPr>
      <w:r>
        <w:t>Organizing Sessions</w:t>
      </w:r>
    </w:p>
    <w:p w14:paraId="18441897" w14:textId="3D326D74" w:rsidR="0019090A" w:rsidRDefault="0019090A" w:rsidP="00795C40">
      <w:pPr>
        <w:pStyle w:val="ListParagraph"/>
        <w:numPr>
          <w:ilvl w:val="1"/>
          <w:numId w:val="3"/>
        </w:numPr>
        <w:ind w:left="1080"/>
      </w:pPr>
      <w:r>
        <w:t>Dave wants to think about this in advance, earlier than we usually do it, come up with some useful themes, coordinate with other SGs. Would allow us to invite people to talk in the sessions.</w:t>
      </w:r>
    </w:p>
    <w:p w14:paraId="529DC1CC" w14:textId="261215D0" w:rsidR="0019090A" w:rsidRDefault="0019090A" w:rsidP="00795C40">
      <w:pPr>
        <w:pStyle w:val="ListParagraph"/>
        <w:numPr>
          <w:ilvl w:val="1"/>
          <w:numId w:val="3"/>
        </w:numPr>
        <w:ind w:left="1080"/>
      </w:pPr>
      <w:r>
        <w:t>Ideas: connecting past to present to future, open to other ideas. Continue conversation offline later?</w:t>
      </w:r>
    </w:p>
    <w:p w14:paraId="1EDB9685" w14:textId="74779EA2" w:rsidR="0019090A" w:rsidRDefault="0019090A" w:rsidP="00795C40">
      <w:pPr>
        <w:pStyle w:val="ListParagraph"/>
        <w:numPr>
          <w:ilvl w:val="1"/>
          <w:numId w:val="3"/>
        </w:numPr>
        <w:ind w:left="1080"/>
      </w:pPr>
      <w:r>
        <w:t>Sally – tries to let sessions get organized, then pick up leftovers for sessions so papers don’t end up in AAG miscellaneous session</w:t>
      </w:r>
      <w:r w:rsidR="00795C40">
        <w:t>s</w:t>
      </w:r>
      <w:r>
        <w:t>.</w:t>
      </w:r>
    </w:p>
    <w:p w14:paraId="7DEB92EF" w14:textId="0D66AD3E" w:rsidR="0019090A" w:rsidRDefault="0019090A" w:rsidP="00795C40">
      <w:pPr>
        <w:pStyle w:val="ListParagraph"/>
        <w:numPr>
          <w:ilvl w:val="1"/>
          <w:numId w:val="3"/>
        </w:numPr>
        <w:ind w:left="1080"/>
      </w:pPr>
      <w:r>
        <w:t>Tim – geomorphology has a speaker each year, tends to bring in audience. Think about a named lectureship?</w:t>
      </w:r>
    </w:p>
    <w:p w14:paraId="3710CBD6" w14:textId="6C187D89" w:rsidR="00835B8E" w:rsidRDefault="00835B8E" w:rsidP="00795C40">
      <w:pPr>
        <w:pStyle w:val="ListParagraph"/>
        <w:numPr>
          <w:ilvl w:val="1"/>
          <w:numId w:val="3"/>
        </w:numPr>
        <w:ind w:left="1080"/>
      </w:pPr>
      <w:r>
        <w:t>Michelle – we had a named lecture, what happened to it? Maybe reboot</w:t>
      </w:r>
      <w:r w:rsidR="00795C40">
        <w:t>?</w:t>
      </w:r>
    </w:p>
    <w:p w14:paraId="6FDB688B" w14:textId="2ADA1862" w:rsidR="00835B8E" w:rsidRDefault="00835B8E" w:rsidP="00795C40">
      <w:pPr>
        <w:pStyle w:val="ListParagraph"/>
        <w:numPr>
          <w:ilvl w:val="1"/>
          <w:numId w:val="3"/>
        </w:numPr>
        <w:spacing w:after="60"/>
        <w:ind w:left="1080"/>
        <w:contextualSpacing w:val="0"/>
      </w:pPr>
      <w:r>
        <w:t xml:space="preserve">Dave – loves idea of named lecture. Maybe draw from </w:t>
      </w:r>
      <w:proofErr w:type="spellStart"/>
      <w:r>
        <w:t>Butzer</w:t>
      </w:r>
      <w:proofErr w:type="spellEnd"/>
      <w:r>
        <w:t xml:space="preserve"> award winners – opportunity to share their career with us. Or have a session dedicated to </w:t>
      </w:r>
      <w:proofErr w:type="spellStart"/>
      <w:r>
        <w:t>Butzer</w:t>
      </w:r>
      <w:proofErr w:type="spellEnd"/>
      <w:r>
        <w:t xml:space="preserve"> award recipients. </w:t>
      </w:r>
      <w:r w:rsidR="006827DD">
        <w:t xml:space="preserve">Could be a formal every year lecture, either named or </w:t>
      </w:r>
      <w:proofErr w:type="spellStart"/>
      <w:r w:rsidR="006827DD">
        <w:t>Butzer</w:t>
      </w:r>
      <w:proofErr w:type="spellEnd"/>
      <w:r w:rsidR="006827DD">
        <w:t xml:space="preserve"> lecture.</w:t>
      </w:r>
    </w:p>
    <w:p w14:paraId="4758DD65" w14:textId="3A3E6FDB" w:rsidR="000D03C1" w:rsidRDefault="000D03C1" w:rsidP="000D03C1">
      <w:pPr>
        <w:pStyle w:val="ListParagraph"/>
        <w:numPr>
          <w:ilvl w:val="0"/>
          <w:numId w:val="3"/>
        </w:numPr>
      </w:pPr>
      <w:r>
        <w:t>Field trips</w:t>
      </w:r>
      <w:r w:rsidR="00795C40">
        <w:t>:</w:t>
      </w:r>
    </w:p>
    <w:p w14:paraId="1641F916" w14:textId="1570902B" w:rsidR="006827DD" w:rsidRDefault="006827DD" w:rsidP="00795C40">
      <w:pPr>
        <w:pStyle w:val="ListParagraph"/>
        <w:numPr>
          <w:ilvl w:val="1"/>
          <w:numId w:val="3"/>
        </w:numPr>
        <w:ind w:left="1080"/>
      </w:pPr>
      <w:r>
        <w:t>If you’re familiar with Denver, consider putting together a fieldtrip. Ideas and contacts welcome – send to Dave.</w:t>
      </w:r>
    </w:p>
    <w:p w14:paraId="3732483B" w14:textId="15154347" w:rsidR="000D03C1" w:rsidRDefault="000D03C1" w:rsidP="000D03C1">
      <w:pPr>
        <w:ind w:left="0" w:firstLine="0"/>
      </w:pPr>
    </w:p>
    <w:p w14:paraId="1F09BF6D" w14:textId="6DE6BCA4" w:rsidR="000D03C1" w:rsidRDefault="000D03C1" w:rsidP="00795C40">
      <w:pPr>
        <w:pStyle w:val="ListParagraph"/>
        <w:numPr>
          <w:ilvl w:val="0"/>
          <w:numId w:val="1"/>
        </w:numPr>
        <w:spacing w:after="120"/>
        <w:contextualSpacing w:val="0"/>
      </w:pPr>
      <w:r>
        <w:t>Other Business</w:t>
      </w:r>
      <w:r w:rsidR="00795C40">
        <w:t>.</w:t>
      </w:r>
    </w:p>
    <w:p w14:paraId="741FF6BF" w14:textId="3F9784B8" w:rsidR="00150962" w:rsidRDefault="006827DD" w:rsidP="00150962">
      <w:pPr>
        <w:pStyle w:val="ListParagraph"/>
        <w:numPr>
          <w:ilvl w:val="0"/>
          <w:numId w:val="12"/>
        </w:numPr>
        <w:spacing w:after="60"/>
        <w:contextualSpacing w:val="0"/>
      </w:pPr>
      <w:r>
        <w:t xml:space="preserve">Tim – Anthropocene having four special issues on paleoenvironmental change. Consider submitting. </w:t>
      </w:r>
    </w:p>
    <w:p w14:paraId="2472EB0E" w14:textId="548E61B3" w:rsidR="006827DD" w:rsidRDefault="00150962" w:rsidP="00150962">
      <w:pPr>
        <w:pStyle w:val="ListParagraph"/>
        <w:numPr>
          <w:ilvl w:val="0"/>
          <w:numId w:val="12"/>
        </w:numPr>
        <w:spacing w:after="60"/>
        <w:contextualSpacing w:val="0"/>
      </w:pPr>
      <w:r>
        <w:lastRenderedPageBreak/>
        <w:t xml:space="preserve">Tim – </w:t>
      </w:r>
      <w:r w:rsidR="006827DD">
        <w:t>INQUA</w:t>
      </w:r>
      <w:r>
        <w:t xml:space="preserve"> meeting in Rome, Italy, next year</w:t>
      </w:r>
      <w:r w:rsidR="006827DD">
        <w:t xml:space="preserve">. Soils and Quaternary Change Binghamton meeting coming up. </w:t>
      </w:r>
    </w:p>
    <w:p w14:paraId="2200A8FA" w14:textId="77777777" w:rsidR="006827DD" w:rsidRDefault="006827DD" w:rsidP="00150962">
      <w:pPr>
        <w:pStyle w:val="ListParagraph"/>
        <w:numPr>
          <w:ilvl w:val="0"/>
          <w:numId w:val="12"/>
        </w:numPr>
      </w:pPr>
      <w:r>
        <w:t xml:space="preserve">Michelle promotes PACLIM meeting. </w:t>
      </w:r>
    </w:p>
    <w:p w14:paraId="2CA9F8FE" w14:textId="131EDC93" w:rsidR="006827DD" w:rsidRDefault="006827DD" w:rsidP="00150962">
      <w:pPr>
        <w:pStyle w:val="ListParagraph"/>
        <w:numPr>
          <w:ilvl w:val="1"/>
          <w:numId w:val="12"/>
        </w:numPr>
        <w:ind w:left="1080"/>
      </w:pPr>
      <w:r>
        <w:t>Scott – lots of student funding for PACLIM.</w:t>
      </w:r>
    </w:p>
    <w:p w14:paraId="540170B8" w14:textId="4C0EA3F4" w:rsidR="000D03C1" w:rsidRDefault="000D03C1" w:rsidP="000D03C1">
      <w:pPr>
        <w:ind w:left="0" w:firstLine="0"/>
      </w:pPr>
    </w:p>
    <w:p w14:paraId="2E8DF591" w14:textId="6FF6E7B5" w:rsidR="002234C2" w:rsidRDefault="000D03C1" w:rsidP="00150962">
      <w:pPr>
        <w:pStyle w:val="ListParagraph"/>
        <w:numPr>
          <w:ilvl w:val="0"/>
          <w:numId w:val="1"/>
        </w:numPr>
        <w:spacing w:after="120"/>
        <w:contextualSpacing w:val="0"/>
      </w:pPr>
      <w:r>
        <w:t>Adjournment</w:t>
      </w:r>
      <w:r w:rsidR="00150962">
        <w:t>.</w:t>
      </w:r>
    </w:p>
    <w:p w14:paraId="0CC6CE83" w14:textId="7FFC501F" w:rsidR="00216849" w:rsidRDefault="00216849" w:rsidP="00150962">
      <w:pPr>
        <w:pStyle w:val="ListParagraph"/>
        <w:numPr>
          <w:ilvl w:val="0"/>
          <w:numId w:val="13"/>
        </w:numPr>
      </w:pPr>
      <w:r>
        <w:t xml:space="preserve">Dave adjourns meeting. </w:t>
      </w:r>
    </w:p>
    <w:sectPr w:rsidR="002168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B974" w14:textId="77777777" w:rsidR="001E4BEF" w:rsidRDefault="001E4BEF" w:rsidP="000D03C1">
      <w:r>
        <w:separator/>
      </w:r>
    </w:p>
  </w:endnote>
  <w:endnote w:type="continuationSeparator" w:id="0">
    <w:p w14:paraId="667CB307" w14:textId="77777777" w:rsidR="001E4BEF" w:rsidRDefault="001E4BEF" w:rsidP="000D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69460"/>
      <w:docPartObj>
        <w:docPartGallery w:val="Page Numbers (Bottom of Page)"/>
        <w:docPartUnique/>
      </w:docPartObj>
    </w:sdtPr>
    <w:sdtEndPr>
      <w:rPr>
        <w:noProof/>
      </w:rPr>
    </w:sdtEndPr>
    <w:sdtContent>
      <w:p w14:paraId="71DAD53C" w14:textId="14A5369D" w:rsidR="000D03C1" w:rsidRDefault="000D03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DE99E" w14:textId="77777777" w:rsidR="000D03C1" w:rsidRDefault="000D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300A" w14:textId="77777777" w:rsidR="001E4BEF" w:rsidRDefault="001E4BEF" w:rsidP="000D03C1">
      <w:r>
        <w:separator/>
      </w:r>
    </w:p>
  </w:footnote>
  <w:footnote w:type="continuationSeparator" w:id="0">
    <w:p w14:paraId="0714F47F" w14:textId="77777777" w:rsidR="001E4BEF" w:rsidRDefault="001E4BEF" w:rsidP="000D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7615" w14:textId="09F87C99" w:rsidR="000D03C1" w:rsidRDefault="00BB4326" w:rsidP="000D03C1">
    <w:pPr>
      <w:pStyle w:val="Header"/>
      <w:jc w:val="right"/>
    </w:pPr>
    <w:r>
      <w:t>AAG-</w:t>
    </w:r>
    <w:r w:rsidR="000D03C1">
      <w:t>PEC</w:t>
    </w:r>
    <w:r>
      <w:t xml:space="preserve"> SG</w:t>
    </w:r>
    <w:r w:rsidR="000D03C1">
      <w:t xml:space="preserve"> Meeting 220228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316"/>
    <w:multiLevelType w:val="hybridMultilevel"/>
    <w:tmpl w:val="74EA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7C41"/>
    <w:multiLevelType w:val="hybridMultilevel"/>
    <w:tmpl w:val="5768A5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10F77891"/>
    <w:multiLevelType w:val="hybridMultilevel"/>
    <w:tmpl w:val="6AB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65D7"/>
    <w:multiLevelType w:val="hybridMultilevel"/>
    <w:tmpl w:val="5380E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5492D9C"/>
    <w:multiLevelType w:val="hybridMultilevel"/>
    <w:tmpl w:val="18FE4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8D7A14"/>
    <w:multiLevelType w:val="hybridMultilevel"/>
    <w:tmpl w:val="3F16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F1AAA"/>
    <w:multiLevelType w:val="hybridMultilevel"/>
    <w:tmpl w:val="26003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C666A"/>
    <w:multiLevelType w:val="hybridMultilevel"/>
    <w:tmpl w:val="01C2D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C70445"/>
    <w:multiLevelType w:val="hybridMultilevel"/>
    <w:tmpl w:val="E9B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27DF7"/>
    <w:multiLevelType w:val="hybridMultilevel"/>
    <w:tmpl w:val="10AA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64E39"/>
    <w:multiLevelType w:val="hybridMultilevel"/>
    <w:tmpl w:val="3E0A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C0E9A"/>
    <w:multiLevelType w:val="hybridMultilevel"/>
    <w:tmpl w:val="526A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A574C"/>
    <w:multiLevelType w:val="hybridMultilevel"/>
    <w:tmpl w:val="EFA0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2"/>
  </w:num>
  <w:num w:numId="5">
    <w:abstractNumId w:val="6"/>
  </w:num>
  <w:num w:numId="6">
    <w:abstractNumId w:val="4"/>
  </w:num>
  <w:num w:numId="7">
    <w:abstractNumId w:val="11"/>
  </w:num>
  <w:num w:numId="8">
    <w:abstractNumId w:val="2"/>
  </w:num>
  <w:num w:numId="9">
    <w:abstractNumId w:val="8"/>
  </w:num>
  <w:num w:numId="10">
    <w:abstractNumId w:val="3"/>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C1"/>
    <w:rsid w:val="000D03C1"/>
    <w:rsid w:val="00150962"/>
    <w:rsid w:val="001516D0"/>
    <w:rsid w:val="0019090A"/>
    <w:rsid w:val="001E4BEF"/>
    <w:rsid w:val="001F397D"/>
    <w:rsid w:val="00216849"/>
    <w:rsid w:val="002234C2"/>
    <w:rsid w:val="0027301E"/>
    <w:rsid w:val="002F6448"/>
    <w:rsid w:val="00353EEA"/>
    <w:rsid w:val="003C3363"/>
    <w:rsid w:val="004851E0"/>
    <w:rsid w:val="00581943"/>
    <w:rsid w:val="00663C4A"/>
    <w:rsid w:val="006827DD"/>
    <w:rsid w:val="006D4243"/>
    <w:rsid w:val="006E354A"/>
    <w:rsid w:val="00795C40"/>
    <w:rsid w:val="007A3D2E"/>
    <w:rsid w:val="007F7900"/>
    <w:rsid w:val="00802AD0"/>
    <w:rsid w:val="00807D20"/>
    <w:rsid w:val="00835B8E"/>
    <w:rsid w:val="008B1926"/>
    <w:rsid w:val="00B146AD"/>
    <w:rsid w:val="00BB4326"/>
    <w:rsid w:val="00C06E73"/>
    <w:rsid w:val="00C14407"/>
    <w:rsid w:val="00C856B1"/>
    <w:rsid w:val="00CA694D"/>
    <w:rsid w:val="00E37FD5"/>
    <w:rsid w:val="00E93C97"/>
    <w:rsid w:val="00FC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AC16"/>
  <w15:chartTrackingRefBased/>
  <w15:docId w15:val="{6062FA5A-9446-434C-A645-2003469F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4"/>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C1"/>
    <w:pPr>
      <w:tabs>
        <w:tab w:val="center" w:pos="4680"/>
        <w:tab w:val="right" w:pos="9360"/>
      </w:tabs>
    </w:pPr>
  </w:style>
  <w:style w:type="character" w:customStyle="1" w:styleId="HeaderChar">
    <w:name w:val="Header Char"/>
    <w:basedOn w:val="DefaultParagraphFont"/>
    <w:link w:val="Header"/>
    <w:uiPriority w:val="99"/>
    <w:rsid w:val="000D03C1"/>
  </w:style>
  <w:style w:type="paragraph" w:styleId="Footer">
    <w:name w:val="footer"/>
    <w:basedOn w:val="Normal"/>
    <w:link w:val="FooterChar"/>
    <w:uiPriority w:val="99"/>
    <w:unhideWhenUsed/>
    <w:rsid w:val="000D03C1"/>
    <w:pPr>
      <w:tabs>
        <w:tab w:val="center" w:pos="4680"/>
        <w:tab w:val="right" w:pos="9360"/>
      </w:tabs>
    </w:pPr>
  </w:style>
  <w:style w:type="character" w:customStyle="1" w:styleId="FooterChar">
    <w:name w:val="Footer Char"/>
    <w:basedOn w:val="DefaultParagraphFont"/>
    <w:link w:val="Footer"/>
    <w:uiPriority w:val="99"/>
    <w:rsid w:val="000D03C1"/>
  </w:style>
  <w:style w:type="paragraph" w:styleId="ListParagraph">
    <w:name w:val="List Paragraph"/>
    <w:basedOn w:val="Normal"/>
    <w:uiPriority w:val="34"/>
    <w:qFormat/>
    <w:rsid w:val="000D03C1"/>
    <w:pPr>
      <w:ind w:left="720"/>
      <w:contextualSpacing/>
    </w:pPr>
  </w:style>
  <w:style w:type="character" w:styleId="Hyperlink">
    <w:name w:val="Hyperlink"/>
    <w:basedOn w:val="DefaultParagraphFont"/>
    <w:uiPriority w:val="99"/>
    <w:unhideWhenUsed/>
    <w:rsid w:val="003C3363"/>
    <w:rPr>
      <w:color w:val="0563C1" w:themeColor="hyperlink"/>
      <w:u w:val="single"/>
    </w:rPr>
  </w:style>
  <w:style w:type="character" w:styleId="UnresolvedMention">
    <w:name w:val="Unresolved Mention"/>
    <w:basedOn w:val="DefaultParagraphFont"/>
    <w:uiPriority w:val="99"/>
    <w:semiHidden/>
    <w:unhideWhenUsed/>
    <w:rsid w:val="003C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g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Kerr</dc:creator>
  <cp:keywords/>
  <dc:description/>
  <cp:lastModifiedBy>Matthew Kerr</cp:lastModifiedBy>
  <cp:revision>9</cp:revision>
  <dcterms:created xsi:type="dcterms:W3CDTF">2022-03-29T23:15:00Z</dcterms:created>
  <dcterms:modified xsi:type="dcterms:W3CDTF">2022-03-29T23:59:00Z</dcterms:modified>
</cp:coreProperties>
</file>